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606" w:rsidRDefault="00440606">
      <w:pPr>
        <w:rPr>
          <w:b/>
          <w:sz w:val="72"/>
          <w:szCs w:val="72"/>
        </w:rPr>
      </w:pPr>
      <w:r w:rsidRPr="00440606">
        <w:rPr>
          <w:b/>
          <w:sz w:val="72"/>
          <w:szCs w:val="72"/>
        </w:rPr>
        <w:t>Exigence</w:t>
      </w:r>
    </w:p>
    <w:p w:rsidR="00BB0545" w:rsidRPr="00440606" w:rsidRDefault="00440606" w:rsidP="00440606">
      <w:pPr>
        <w:rPr>
          <w:b/>
          <w:u w:val="single"/>
        </w:rPr>
      </w:pPr>
      <w:r w:rsidRPr="00440606">
        <w:rPr>
          <w:b/>
          <w:u w:val="single"/>
        </w:rPr>
        <w:t xml:space="preserve">Origines du projet : </w:t>
      </w:r>
    </w:p>
    <w:p w:rsidR="00440606" w:rsidRDefault="00440606" w:rsidP="00440606">
      <w:r>
        <w:t xml:space="preserve">Le projet a été initié par Xuan Hong et Sébastien Wery. Le concept est né du constat qu’il n’existe aucun projet similaire à l’heure actuelle. </w:t>
      </w:r>
    </w:p>
    <w:p w:rsidR="00440606" w:rsidRDefault="00440606" w:rsidP="00440606">
      <w:r>
        <w:t>Sébastien et Xuan on ensuite contacté Michael de Menten et Arnaud Collette pour les compétences complémentaires que ces derniers peuvent apporter .</w:t>
      </w:r>
    </w:p>
    <w:p w:rsidR="00440606" w:rsidRDefault="00440606" w:rsidP="00440606"/>
    <w:p w:rsidR="00440606" w:rsidRPr="00440606" w:rsidRDefault="00440606" w:rsidP="00440606">
      <w:pPr>
        <w:rPr>
          <w:b/>
          <w:u w:val="single"/>
        </w:rPr>
      </w:pPr>
      <w:r w:rsidRPr="00440606">
        <w:rPr>
          <w:b/>
          <w:u w:val="single"/>
        </w:rPr>
        <w:t xml:space="preserve">Description </w:t>
      </w:r>
      <w:r w:rsidR="00635C40">
        <w:rPr>
          <w:b/>
          <w:u w:val="single"/>
        </w:rPr>
        <w:t xml:space="preserve">générale </w:t>
      </w:r>
      <w:r w:rsidRPr="00440606">
        <w:rPr>
          <w:b/>
          <w:u w:val="single"/>
        </w:rPr>
        <w:t>du projet :</w:t>
      </w:r>
    </w:p>
    <w:p w:rsidR="00BD753F" w:rsidRDefault="00440606" w:rsidP="00440606">
      <w:r>
        <w:t xml:space="preserve">Il existe aujourd’hui une panoplie de sites internet regroupant des annonces immobilières. </w:t>
      </w:r>
      <w:r w:rsidR="00BD753F">
        <w:t xml:space="preserve">Force est de constater </w:t>
      </w:r>
      <w:r>
        <w:t>qu</w:t>
      </w:r>
      <w:r w:rsidR="00BD753F">
        <w:t>’aucun d’entre eux ne soigne la présentation des annonces qui y sont diffusées et qu’aucun d’entre eux ne met en avant les bien immobiliers dit «  de luxe ».</w:t>
      </w:r>
    </w:p>
    <w:p w:rsidR="00BD753F" w:rsidRDefault="00BD753F" w:rsidP="00440606">
      <w:r>
        <w:t xml:space="preserve"> </w:t>
      </w:r>
      <w:r w:rsidR="00440606">
        <w:t xml:space="preserve">Notre projet est donc de développer un </w:t>
      </w:r>
      <w:r>
        <w:t xml:space="preserve">site internet qui regroupera les bien immobiliers de luxe, </w:t>
      </w:r>
      <w:r w:rsidR="00440606">
        <w:t>biens qu</w:t>
      </w:r>
      <w:r>
        <w:t xml:space="preserve">i devront remplir plusieurs critères au niveau de la </w:t>
      </w:r>
      <w:r w:rsidR="00440606">
        <w:t>surface,</w:t>
      </w:r>
      <w:r>
        <w:t xml:space="preserve"> la</w:t>
      </w:r>
      <w:r w:rsidR="00440606">
        <w:t xml:space="preserve"> </w:t>
      </w:r>
      <w:r>
        <w:t>localisation</w:t>
      </w:r>
      <w:r w:rsidR="00440606">
        <w:t xml:space="preserve">, </w:t>
      </w:r>
      <w:r>
        <w:t>le style, le prix...</w:t>
      </w:r>
    </w:p>
    <w:p w:rsidR="00635C40" w:rsidRDefault="00BD753F" w:rsidP="00440606">
      <w:r>
        <w:t xml:space="preserve">Le site internet aura un design particulièrement soigné et adapté aux standing des </w:t>
      </w:r>
      <w:r w:rsidR="00635C40">
        <w:t>annonces qui y seront diffusées.</w:t>
      </w:r>
    </w:p>
    <w:p w:rsidR="00BD753F" w:rsidRPr="00635C40" w:rsidRDefault="00635C40" w:rsidP="00440606">
      <w:pPr>
        <w:rPr>
          <w:b/>
          <w:u w:val="single"/>
        </w:rPr>
      </w:pPr>
      <w:r w:rsidRPr="00635C40">
        <w:rPr>
          <w:b/>
          <w:u w:val="single"/>
        </w:rPr>
        <w:t>Les annonces :</w:t>
      </w:r>
    </w:p>
    <w:p w:rsidR="00635C40" w:rsidRDefault="00635C40" w:rsidP="00440606">
      <w:r>
        <w:t>Le soin apporté au</w:t>
      </w:r>
      <w:r w:rsidR="002759CE">
        <w:t>x</w:t>
      </w:r>
      <w:r>
        <w:t xml:space="preserve"> annonces sera la clé du projet, le but étant de mettre en avant des biens immobiliers de standing et ce au sein d’annonces dont le design et la qualité sont à la hauteur de ces derniers.</w:t>
      </w:r>
    </w:p>
    <w:p w:rsidR="00635C40" w:rsidRDefault="00635C40" w:rsidP="00440606">
      <w:r>
        <w:t>Une attention particulière sera apportée à la qualité :</w:t>
      </w:r>
    </w:p>
    <w:p w:rsidR="00635C40" w:rsidRDefault="00635C40" w:rsidP="00635C40">
      <w:pPr>
        <w:pStyle w:val="ListParagraph"/>
        <w:numPr>
          <w:ilvl w:val="0"/>
          <w:numId w:val="1"/>
        </w:numPr>
      </w:pPr>
      <w:r>
        <w:t>de la mise en page de l’annonce</w:t>
      </w:r>
    </w:p>
    <w:p w:rsidR="00635C40" w:rsidRDefault="00635C40" w:rsidP="00635C40">
      <w:pPr>
        <w:pStyle w:val="ListParagraph"/>
        <w:numPr>
          <w:ilvl w:val="0"/>
          <w:numId w:val="1"/>
        </w:numPr>
      </w:pPr>
      <w:r>
        <w:t>des photos mise en ligne sur le site internet</w:t>
      </w:r>
    </w:p>
    <w:p w:rsidR="00635C40" w:rsidRDefault="00635C40" w:rsidP="00635C40">
      <w:pPr>
        <w:pStyle w:val="ListParagraph"/>
        <w:numPr>
          <w:ilvl w:val="0"/>
          <w:numId w:val="1"/>
        </w:numPr>
      </w:pPr>
      <w:r>
        <w:t>de la description détaillée du bien</w:t>
      </w:r>
    </w:p>
    <w:p w:rsidR="002759CE" w:rsidRDefault="002759CE" w:rsidP="002759CE">
      <w:r>
        <w:t xml:space="preserve">Options Supplémentaires : </w:t>
      </w:r>
    </w:p>
    <w:p w:rsidR="00635C40" w:rsidRDefault="00635C40" w:rsidP="00444C2A">
      <w:pPr>
        <w:pStyle w:val="ListParagraph"/>
        <w:numPr>
          <w:ilvl w:val="0"/>
          <w:numId w:val="1"/>
        </w:numPr>
      </w:pPr>
      <w:r>
        <w:t xml:space="preserve">Il sera possible d’effectuer une visite virtuelle du bien et ce grâce à la technologie </w:t>
      </w:r>
      <w:r w:rsidRPr="00444C2A">
        <w:rPr>
          <w:i/>
        </w:rPr>
        <w:t>QuickTime 360°</w:t>
      </w:r>
    </w:p>
    <w:p w:rsidR="00635C40" w:rsidRDefault="00B63247" w:rsidP="00444C2A">
      <w:pPr>
        <w:pStyle w:val="ListParagraph"/>
        <w:numPr>
          <w:ilvl w:val="0"/>
          <w:numId w:val="1"/>
        </w:numPr>
      </w:pPr>
      <w:r>
        <w:t>Publicité dans l’éventail</w:t>
      </w:r>
    </w:p>
    <w:p w:rsidR="00444C2A" w:rsidRDefault="00444C2A" w:rsidP="00444C2A">
      <w:pPr>
        <w:rPr>
          <w:b/>
          <w:u w:val="single"/>
        </w:rPr>
      </w:pPr>
      <w:r w:rsidRPr="00444C2A">
        <w:rPr>
          <w:b/>
          <w:u w:val="single"/>
        </w:rPr>
        <w:t>Partenariat :</w:t>
      </w:r>
    </w:p>
    <w:p w:rsidR="004B615F" w:rsidRDefault="004B615F" w:rsidP="00444C2A">
      <w:r>
        <w:t xml:space="preserve">L’Eventail possède actuellement une rubrique Immobilière dans son magazine, les biens qui y sont repris sont des biens qui correspondent parfaitement à la cible recherchée par Exigence et l’Eventail ne possédant pas encore de site internet,  nous avons pensé qu’une association entre le magazine et site internet pourrait être bénéfique pour chacun d’eux. </w:t>
      </w:r>
    </w:p>
    <w:p w:rsidR="004B615F" w:rsidRDefault="004B615F" w:rsidP="00444C2A">
      <w:r>
        <w:lastRenderedPageBreak/>
        <w:t xml:space="preserve">Avantages pour l’Eventail : </w:t>
      </w:r>
    </w:p>
    <w:p w:rsidR="004B615F" w:rsidRDefault="004B615F" w:rsidP="00444C2A">
      <w:pPr>
        <w:pStyle w:val="ListParagraph"/>
        <w:numPr>
          <w:ilvl w:val="0"/>
          <w:numId w:val="1"/>
        </w:numPr>
      </w:pPr>
      <w:r>
        <w:t>services supplémentaires que l’Eventail peut offrir à sa clientèle</w:t>
      </w:r>
    </w:p>
    <w:p w:rsidR="004B615F" w:rsidRDefault="004B615F" w:rsidP="00444C2A">
      <w:pPr>
        <w:pStyle w:val="ListParagraph"/>
        <w:numPr>
          <w:ilvl w:val="0"/>
          <w:numId w:val="1"/>
        </w:numPr>
      </w:pPr>
      <w:r>
        <w:t>prix réduits pour la mise en ligne des annonces</w:t>
      </w:r>
    </w:p>
    <w:p w:rsidR="004B615F" w:rsidRDefault="004B615F" w:rsidP="00444C2A">
      <w:pPr>
        <w:pStyle w:val="ListParagraph"/>
        <w:numPr>
          <w:ilvl w:val="0"/>
          <w:numId w:val="1"/>
        </w:numPr>
      </w:pPr>
      <w:r>
        <w:t>% sur chaque annonces mise sur le site internet même si le client n’a pas été démarché par régie immobilière de l’Eventail.</w:t>
      </w:r>
    </w:p>
    <w:p w:rsidR="009559DA" w:rsidRDefault="009559DA" w:rsidP="00444C2A">
      <w:pPr>
        <w:pStyle w:val="ListParagraph"/>
        <w:numPr>
          <w:ilvl w:val="0"/>
          <w:numId w:val="1"/>
        </w:numPr>
      </w:pPr>
      <w:r>
        <w:t>Accroissement de sa clientèle grâce au démarchage qui sera opéré par Exigence.</w:t>
      </w:r>
    </w:p>
    <w:p w:rsidR="004B615F" w:rsidRDefault="004B615F" w:rsidP="004B615F">
      <w:r>
        <w:t>Avantage pour Exigence :</w:t>
      </w:r>
    </w:p>
    <w:p w:rsidR="004B615F" w:rsidRDefault="004B615F" w:rsidP="004B615F">
      <w:pPr>
        <w:pStyle w:val="ListParagraph"/>
        <w:numPr>
          <w:ilvl w:val="0"/>
          <w:numId w:val="1"/>
        </w:numPr>
      </w:pPr>
      <w:r>
        <w:t>Visibilité au sein d’un magazine de prestige</w:t>
      </w:r>
    </w:p>
    <w:p w:rsidR="004B615F" w:rsidRDefault="004B615F" w:rsidP="004B615F">
      <w:pPr>
        <w:pStyle w:val="ListParagraph"/>
        <w:numPr>
          <w:ilvl w:val="0"/>
          <w:numId w:val="1"/>
        </w:numPr>
      </w:pPr>
      <w:r>
        <w:t>Accès indirect à un large panel client</w:t>
      </w:r>
    </w:p>
    <w:p w:rsidR="004B615F" w:rsidRDefault="004B615F" w:rsidP="004B615F">
      <w:pPr>
        <w:pStyle w:val="ListParagraph"/>
        <w:numPr>
          <w:ilvl w:val="0"/>
          <w:numId w:val="1"/>
        </w:numPr>
      </w:pPr>
      <w:r>
        <w:t>Crédibilité accrue</w:t>
      </w:r>
    </w:p>
    <w:p w:rsidR="00BD753F" w:rsidRDefault="00BD753F" w:rsidP="00440606"/>
    <w:p w:rsidR="004B615F" w:rsidRDefault="004B615F" w:rsidP="00440606">
      <w:r>
        <w:t>Le partenariat se ferait de la manière suivante, l’</w:t>
      </w:r>
      <w:r w:rsidR="009559DA">
        <w:t>Eventail financera le développement du site internet et offrira une mise en avant de celui-ci dans son magazine. En échange l’Eventail disposera de tarifs préférentiels pour les clients qui mettent une ou plusieurs annonces dans le magazine et ce pour la durée de diffusion dans le magazine. L’Eventail touchera une commission sur toutes les annonces mises en ligne sur le site internet.</w:t>
      </w:r>
    </w:p>
    <w:p w:rsidR="009559DA" w:rsidRPr="00440606" w:rsidRDefault="009559DA" w:rsidP="00440606"/>
    <w:sectPr w:rsidR="009559DA" w:rsidRPr="00440606" w:rsidSect="00F958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8D5866"/>
    <w:multiLevelType w:val="hybridMultilevel"/>
    <w:tmpl w:val="1FCEA0EA"/>
    <w:lvl w:ilvl="0" w:tplc="CAF4969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40606"/>
    <w:rsid w:val="002759CE"/>
    <w:rsid w:val="00324ED0"/>
    <w:rsid w:val="00440606"/>
    <w:rsid w:val="00444C2A"/>
    <w:rsid w:val="004B615F"/>
    <w:rsid w:val="00635C40"/>
    <w:rsid w:val="009559DA"/>
    <w:rsid w:val="00B63247"/>
    <w:rsid w:val="00BD753F"/>
    <w:rsid w:val="00DD5CB4"/>
    <w:rsid w:val="00F958F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8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C4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428</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McArnolds Group SA</Company>
  <LinksUpToDate>false</LinksUpToDate>
  <CharactersWithSpaces>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Amesis</dc:creator>
  <cp:keywords/>
  <dc:description/>
  <cp:lastModifiedBy>Amesis</cp:lastModifiedBy>
  <cp:revision>4</cp:revision>
  <cp:lastPrinted>2008-10-08T16:15:00Z</cp:lastPrinted>
  <dcterms:created xsi:type="dcterms:W3CDTF">2008-10-08T15:17:00Z</dcterms:created>
  <dcterms:modified xsi:type="dcterms:W3CDTF">2008-10-08T16:22:00Z</dcterms:modified>
</cp:coreProperties>
</file>